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A46" w:rsidRDefault="009D1165" w:rsidP="000F3A0F">
      <w:pPr>
        <w:spacing w:after="0" w:line="240" w:lineRule="auto"/>
        <w:rPr>
          <w:b/>
          <w:sz w:val="34"/>
        </w:rPr>
      </w:pPr>
      <w:r>
        <w:rPr>
          <w:b/>
          <w:sz w:val="34"/>
        </w:rPr>
        <w:t>Binary Files</w:t>
      </w:r>
      <w:r w:rsidR="00C1152D" w:rsidRPr="000F3A0F">
        <w:rPr>
          <w:b/>
          <w:sz w:val="34"/>
        </w:rPr>
        <w:t xml:space="preserve"> - Background:</w:t>
      </w:r>
    </w:p>
    <w:p w:rsidR="000F3A0F" w:rsidRPr="00C1152D" w:rsidRDefault="000F3A0F" w:rsidP="000F3A0F">
      <w:pPr>
        <w:spacing w:after="0" w:line="240" w:lineRule="auto"/>
        <w:rPr>
          <w:b/>
        </w:rPr>
      </w:pPr>
    </w:p>
    <w:p w:rsidR="000F3A0F" w:rsidRDefault="00C1152D" w:rsidP="000F3A0F">
      <w:pPr>
        <w:spacing w:after="0" w:line="240" w:lineRule="auto"/>
      </w:pPr>
      <w:r>
        <w:t>Data files are</w:t>
      </w:r>
      <w:r w:rsidR="000F3A0F">
        <w:t xml:space="preserve"> often stored in binary format. It is much more compact to store the number 200000 as a 32-bit integer instead of as 6 characters (each of which take 16-bits to store). It is also faster to read in those raw bits instead of reading strings and converting those to integers.</w:t>
      </w:r>
    </w:p>
    <w:p w:rsidR="00123B1A" w:rsidRDefault="00123B1A" w:rsidP="000F3A0F">
      <w:pPr>
        <w:spacing w:after="0" w:line="240" w:lineRule="auto"/>
      </w:pPr>
    </w:p>
    <w:p w:rsidR="00123B1A" w:rsidRDefault="00123B1A" w:rsidP="000F3A0F">
      <w:pPr>
        <w:spacing w:after="0" w:line="240" w:lineRule="auto"/>
      </w:pPr>
      <w:r>
        <w:t xml:space="preserve">Binary files are not designed to be read by humans or text editors. If you open on in word or notepad you get a ton of garbage. You can view one in a HEX editor - a program that reads a binary file and displays each byte as a 2-digit hexadecimal (base 16) number. </w:t>
      </w:r>
      <w:r w:rsidR="003347EA">
        <w:t>In hexadecimal each digit can be 0-9</w:t>
      </w:r>
      <w:proofErr w:type="gramStart"/>
      <w:r w:rsidR="003347EA">
        <w:t>,a,b,c,d,e</w:t>
      </w:r>
      <w:proofErr w:type="gramEnd"/>
      <w:r w:rsidR="003347EA">
        <w:t>, or f (a=10, b =11,… f=15). Hexadecimal is used because it is much more compact than binary, but converts very easily to binary.</w:t>
      </w:r>
    </w:p>
    <w:p w:rsidR="00123B1A" w:rsidRDefault="00123B1A" w:rsidP="000F3A0F">
      <w:pPr>
        <w:spacing w:after="0" w:line="240" w:lineRule="auto"/>
      </w:pPr>
    </w:p>
    <w:p w:rsidR="001C6060" w:rsidRDefault="001C6060" w:rsidP="000F3A0F">
      <w:pPr>
        <w:spacing w:after="0" w:line="240" w:lineRule="auto"/>
      </w:pPr>
      <w:r>
        <w:t xml:space="preserve">XVI32 is a free PC hex editor (similar programs are available for Mac/Linux). </w:t>
      </w:r>
    </w:p>
    <w:p w:rsidR="00123B1A" w:rsidRDefault="001C2797" w:rsidP="000F3A0F">
      <w:pPr>
        <w:spacing w:after="0" w:line="240" w:lineRule="auto"/>
      </w:pPr>
      <w:r>
        <w:t xml:space="preserve">Below is what the file </w:t>
      </w:r>
      <w:r w:rsidRPr="001C2797">
        <w:rPr>
          <w:b/>
        </w:rPr>
        <w:t>img.bmp</w:t>
      </w:r>
      <w:r w:rsidR="00123B1A">
        <w:t xml:space="preserve"> looks like</w:t>
      </w:r>
      <w:r w:rsidR="001C6060">
        <w:t xml:space="preserve"> opened in the hex editor</w:t>
      </w:r>
      <w:r w:rsidR="00123B1A">
        <w:t>. The first byte is 42 in hex (01000010 in binary) or 66 in decimal numbers, which corresponds to the letter B in the ASCII table:</w:t>
      </w:r>
    </w:p>
    <w:p w:rsidR="000F3A0F" w:rsidRDefault="00AD703A" w:rsidP="000F3A0F">
      <w:pPr>
        <w:spacing w:after="0" w:line="240" w:lineRule="auto"/>
      </w:pPr>
      <w:r>
        <w:rPr>
          <w:noProof/>
        </w:rPr>
        <w:drawing>
          <wp:inline distT="0" distB="0" distL="0" distR="0" wp14:anchorId="559D8F9E" wp14:editId="1EECB080">
            <wp:extent cx="5657850" cy="17621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657850" cy="1762125"/>
                    </a:xfrm>
                    <a:prstGeom prst="rect">
                      <a:avLst/>
                    </a:prstGeom>
                  </pic:spPr>
                </pic:pic>
              </a:graphicData>
            </a:graphic>
          </wp:inline>
        </w:drawing>
      </w:r>
    </w:p>
    <w:p w:rsidR="00123B1A" w:rsidRDefault="00123B1A" w:rsidP="001C2797">
      <w:pPr>
        <w:spacing w:after="0" w:line="240" w:lineRule="auto"/>
      </w:pPr>
    </w:p>
    <w:p w:rsidR="001C2797" w:rsidRDefault="001C2797" w:rsidP="001C2797">
      <w:pPr>
        <w:spacing w:after="0" w:line="240" w:lineRule="auto"/>
      </w:pPr>
      <w:r>
        <w:t>Each square is one byte - two hex digits representing a binary number between 0 and 255. In BMP files the first three bytes are the ASCII codes for B M P.</w:t>
      </w:r>
    </w:p>
    <w:p w:rsidR="001C2797" w:rsidRDefault="001C2797" w:rsidP="001C2797">
      <w:pPr>
        <w:spacing w:after="0" w:line="240" w:lineRule="auto"/>
      </w:pPr>
    </w:p>
    <w:p w:rsidR="00123B1A" w:rsidRDefault="00123B1A" w:rsidP="001C2797">
      <w:pPr>
        <w:spacing w:after="0" w:line="240" w:lineRule="auto"/>
      </w:pPr>
      <w:r>
        <w:t xml:space="preserve">To read </w:t>
      </w:r>
      <w:r w:rsidR="001C2797">
        <w:t xml:space="preserve">the rest of the </w:t>
      </w:r>
      <w:r>
        <w:t>binary files we need to know how to interpret the 1's and 0's.  Are the digits 000000000000000001110011</w:t>
      </w:r>
      <w:r w:rsidR="000F1FF8">
        <w:t>000011011 to be interpreted as one</w:t>
      </w:r>
      <w:r>
        <w:t xml:space="preserve"> 32-bit integer (58907</w:t>
      </w:r>
      <w:r w:rsidR="000F1FF8">
        <w:t xml:space="preserve"> in decimal)? It is supposed to be two</w:t>
      </w:r>
      <w:r>
        <w:t xml:space="preserve"> 16-bit characters (00000000000000000 and 111001100</w:t>
      </w:r>
      <w:r w:rsidR="000F1FF8">
        <w:t>0011011)? Is it supposed to be four</w:t>
      </w:r>
      <w:r>
        <w:t xml:space="preserve"> 8-bit bytes? (00000000, 000000000, 11100110, 00011011)</w:t>
      </w:r>
    </w:p>
    <w:p w:rsidR="001C2797" w:rsidRDefault="001C2797" w:rsidP="001C2797">
      <w:pPr>
        <w:spacing w:after="0" w:line="240" w:lineRule="auto"/>
      </w:pPr>
    </w:p>
    <w:p w:rsidR="00AD703A" w:rsidRDefault="00AD703A" w:rsidP="001C2797">
      <w:pPr>
        <w:spacing w:after="0" w:line="240" w:lineRule="auto"/>
      </w:pPr>
      <w:r>
        <w:t xml:space="preserve">For details on how BMP files are formatted, see the appendix. The short version is that there are a bunch of values at the start that indicate things like the size and the encoding scheme. Then there is the image data. In the sample file, the image data starts at hex address 36 (or 54 in decimal). Use the Goto command and enter either 36 </w:t>
      </w:r>
      <w:proofErr w:type="gramStart"/>
      <w:r>
        <w:t>hex</w:t>
      </w:r>
      <w:proofErr w:type="gramEnd"/>
      <w:r>
        <w:t xml:space="preserve"> or 54 decimal:</w:t>
      </w:r>
    </w:p>
    <w:p w:rsidR="00AD703A" w:rsidRDefault="00AD703A" w:rsidP="00AD703A">
      <w:pPr>
        <w:rPr>
          <w:noProof/>
        </w:rPr>
      </w:pPr>
      <w:r>
        <w:rPr>
          <w:noProof/>
        </w:rPr>
        <w:drawing>
          <wp:inline distT="0" distB="0" distL="0" distR="0" wp14:anchorId="749919CD" wp14:editId="2DBDE8BD">
            <wp:extent cx="2352675" cy="76200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352675" cy="762000"/>
                    </a:xfrm>
                    <a:prstGeom prst="rect">
                      <a:avLst/>
                    </a:prstGeom>
                  </pic:spPr>
                </pic:pic>
              </a:graphicData>
            </a:graphic>
          </wp:inline>
        </w:drawing>
      </w:r>
      <w:r w:rsidRPr="00AD703A">
        <w:rPr>
          <w:noProof/>
        </w:rPr>
        <w:t xml:space="preserve"> </w:t>
      </w:r>
      <w:r>
        <w:rPr>
          <w:noProof/>
        </w:rPr>
        <w:drawing>
          <wp:inline distT="0" distB="0" distL="0" distR="0" wp14:anchorId="6623F116" wp14:editId="603480F9">
            <wp:extent cx="1857375" cy="192405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857375" cy="1924050"/>
                    </a:xfrm>
                    <a:prstGeom prst="rect">
                      <a:avLst/>
                    </a:prstGeom>
                  </pic:spPr>
                </pic:pic>
              </a:graphicData>
            </a:graphic>
          </wp:inline>
        </w:drawing>
      </w:r>
      <w:r w:rsidRPr="00AD703A">
        <w:rPr>
          <w:noProof/>
        </w:rPr>
        <w:t xml:space="preserve"> </w:t>
      </w:r>
      <w:r>
        <w:rPr>
          <w:noProof/>
        </w:rPr>
        <w:drawing>
          <wp:inline distT="0" distB="0" distL="0" distR="0" wp14:anchorId="3FF638CD" wp14:editId="36435344">
            <wp:extent cx="1800225" cy="197167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800225" cy="1971675"/>
                    </a:xfrm>
                    <a:prstGeom prst="rect">
                      <a:avLst/>
                    </a:prstGeom>
                  </pic:spPr>
                </pic:pic>
              </a:graphicData>
            </a:graphic>
          </wp:inline>
        </w:drawing>
      </w:r>
    </w:p>
    <w:p w:rsidR="00AD703A" w:rsidRDefault="00AD703A" w:rsidP="00AD703A"/>
    <w:p w:rsidR="00AD703A" w:rsidRDefault="00AD703A" w:rsidP="00AD703A"/>
    <w:p w:rsidR="00AD703A" w:rsidRDefault="001C2797" w:rsidP="00AD703A">
      <w:r>
        <w:rPr>
          <w:noProof/>
        </w:rPr>
        <w:lastRenderedPageBreak/>
        <mc:AlternateContent>
          <mc:Choice Requires="wps">
            <w:drawing>
              <wp:anchor distT="0" distB="0" distL="114300" distR="114300" simplePos="0" relativeHeight="251659264" behindDoc="0" locked="0" layoutInCell="1" allowOverlap="1">
                <wp:simplePos x="0" y="0"/>
                <wp:positionH relativeFrom="column">
                  <wp:posOffset>1765005</wp:posOffset>
                </wp:positionH>
                <wp:positionV relativeFrom="paragraph">
                  <wp:posOffset>1010093</wp:posOffset>
                </wp:positionV>
                <wp:extent cx="531628" cy="180754"/>
                <wp:effectExtent l="19050" t="19050" r="20955" b="10160"/>
                <wp:wrapNone/>
                <wp:docPr id="52" name="Rectangle 52"/>
                <wp:cNvGraphicFramePr/>
                <a:graphic xmlns:a="http://schemas.openxmlformats.org/drawingml/2006/main">
                  <a:graphicData uri="http://schemas.microsoft.com/office/word/2010/wordprocessingShape">
                    <wps:wsp>
                      <wps:cNvSpPr/>
                      <wps:spPr>
                        <a:xfrm>
                          <a:off x="0" y="0"/>
                          <a:ext cx="531628" cy="180754"/>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2" o:spid="_x0000_s1026" style="position:absolute;margin-left:139pt;margin-top:79.55pt;width:41.85pt;height:14.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" filled="f" strokecolor="red" strokeweight="3pt"/>
            </w:pict>
          </mc:Fallback>
        </mc:AlternateContent>
      </w:r>
      <w:r w:rsidR="00AD703A">
        <w:rPr>
          <w:noProof/>
        </w:rPr>
        <w:drawing>
          <wp:inline distT="0" distB="0" distL="0" distR="0" wp14:anchorId="2868D90D" wp14:editId="595B80E4">
            <wp:extent cx="5581650" cy="13716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581650" cy="1371600"/>
                    </a:xfrm>
                    <a:prstGeom prst="rect">
                      <a:avLst/>
                    </a:prstGeom>
                  </pic:spPr>
                </pic:pic>
              </a:graphicData>
            </a:graphic>
          </wp:inline>
        </w:drawing>
      </w:r>
    </w:p>
    <w:p w:rsidR="00EE2649" w:rsidRPr="00AD703A" w:rsidRDefault="00AD703A" w:rsidP="00AD703A">
      <w:r>
        <w:t>This is the start of the image data. Each pixel is represented by 3 bytes (hex pairs):</w:t>
      </w:r>
    </w:p>
    <w:tbl>
      <w:tblPr>
        <w:tblStyle w:val="TableGrid"/>
        <w:tblW w:w="0" w:type="auto"/>
        <w:tblLook w:val="04A0" w:firstRow="1" w:lastRow="0" w:firstColumn="1" w:lastColumn="0" w:noHBand="0" w:noVBand="1"/>
      </w:tblPr>
      <w:tblGrid>
        <w:gridCol w:w="2754"/>
        <w:gridCol w:w="2754"/>
        <w:gridCol w:w="2754"/>
      </w:tblGrid>
      <w:tr w:rsidR="00611F8F" w:rsidTr="00972E0A">
        <w:tc>
          <w:tcPr>
            <w:tcW w:w="2754" w:type="dxa"/>
          </w:tcPr>
          <w:p w:rsidR="00611F8F" w:rsidRDefault="004B78FF" w:rsidP="00972E0A">
            <w:r>
              <w:t>BLUE :</w:t>
            </w:r>
            <w:r w:rsidR="00611F8F">
              <w:t xml:space="preserve"> 1 byte</w:t>
            </w:r>
          </w:p>
        </w:tc>
        <w:tc>
          <w:tcPr>
            <w:tcW w:w="2754" w:type="dxa"/>
          </w:tcPr>
          <w:p w:rsidR="00611F8F" w:rsidRDefault="004B78FF" w:rsidP="00972E0A">
            <w:r>
              <w:t>GREEN :</w:t>
            </w:r>
            <w:r w:rsidR="00611F8F">
              <w:t xml:space="preserve"> 1 byte</w:t>
            </w:r>
          </w:p>
        </w:tc>
        <w:tc>
          <w:tcPr>
            <w:tcW w:w="2754" w:type="dxa"/>
          </w:tcPr>
          <w:p w:rsidR="00611F8F" w:rsidRDefault="004B78FF" w:rsidP="00972E0A">
            <w:r>
              <w:t>RED :</w:t>
            </w:r>
            <w:r w:rsidR="00611F8F">
              <w:t xml:space="preserve"> 1 byte</w:t>
            </w:r>
          </w:p>
        </w:tc>
      </w:tr>
    </w:tbl>
    <w:p w:rsidR="00611F8F" w:rsidRDefault="00611F8F" w:rsidP="002E75EC">
      <w:pPr>
        <w:spacing w:after="0" w:line="240" w:lineRule="auto"/>
      </w:pPr>
    </w:p>
    <w:p w:rsidR="00AD703A" w:rsidRPr="00EE2649" w:rsidRDefault="001C2797" w:rsidP="002E75EC">
      <w:pPr>
        <w:spacing w:after="0" w:line="240" w:lineRule="auto"/>
      </w:pPr>
      <w:r>
        <w:t>So the first pixel is the FF and the next two 00's:</w:t>
      </w:r>
    </w:p>
    <w:tbl>
      <w:tblPr>
        <w:tblStyle w:val="TableGrid"/>
        <w:tblW w:w="0" w:type="auto"/>
        <w:tblLook w:val="04A0" w:firstRow="1" w:lastRow="0" w:firstColumn="1" w:lastColumn="0" w:noHBand="0" w:noVBand="1"/>
      </w:tblPr>
      <w:tblGrid>
        <w:gridCol w:w="2754"/>
        <w:gridCol w:w="2754"/>
        <w:gridCol w:w="2754"/>
      </w:tblGrid>
      <w:tr w:rsidR="001C2797" w:rsidTr="00640418">
        <w:tc>
          <w:tcPr>
            <w:tcW w:w="2754" w:type="dxa"/>
          </w:tcPr>
          <w:p w:rsidR="001C2797" w:rsidRDefault="001C2797" w:rsidP="00640418">
            <w:r>
              <w:t>BLUE : 1 byte</w:t>
            </w:r>
          </w:p>
        </w:tc>
        <w:tc>
          <w:tcPr>
            <w:tcW w:w="2754" w:type="dxa"/>
          </w:tcPr>
          <w:p w:rsidR="001C2797" w:rsidRDefault="001C2797" w:rsidP="00640418">
            <w:r>
              <w:t>GREEN : 1 byte</w:t>
            </w:r>
          </w:p>
        </w:tc>
        <w:tc>
          <w:tcPr>
            <w:tcW w:w="2754" w:type="dxa"/>
          </w:tcPr>
          <w:p w:rsidR="001C2797" w:rsidRDefault="001C2797" w:rsidP="00640418">
            <w:r>
              <w:t>RED : 1 byte</w:t>
            </w:r>
          </w:p>
        </w:tc>
      </w:tr>
      <w:tr w:rsidR="001C2797" w:rsidTr="00640418">
        <w:tc>
          <w:tcPr>
            <w:tcW w:w="2754" w:type="dxa"/>
          </w:tcPr>
          <w:p w:rsidR="001C2797" w:rsidRDefault="001C2797" w:rsidP="00640418">
            <w:r>
              <w:t>FF (255 decimal)</w:t>
            </w:r>
          </w:p>
        </w:tc>
        <w:tc>
          <w:tcPr>
            <w:tcW w:w="2754" w:type="dxa"/>
          </w:tcPr>
          <w:p w:rsidR="001C2797" w:rsidRDefault="001C2797" w:rsidP="00640418">
            <w:r>
              <w:t>00  (0 decimal)</w:t>
            </w:r>
          </w:p>
        </w:tc>
        <w:tc>
          <w:tcPr>
            <w:tcW w:w="2754" w:type="dxa"/>
          </w:tcPr>
          <w:p w:rsidR="001C2797" w:rsidRDefault="001C2797" w:rsidP="00640418">
            <w:r>
              <w:t>00 (0 decimal)</w:t>
            </w:r>
          </w:p>
        </w:tc>
      </w:tr>
    </w:tbl>
    <w:p w:rsidR="00EE2649" w:rsidRDefault="00EE2649" w:rsidP="002E75EC">
      <w:pPr>
        <w:spacing w:after="0" w:line="240" w:lineRule="auto"/>
      </w:pPr>
    </w:p>
    <w:p w:rsidR="001C2797" w:rsidRDefault="001C2797" w:rsidP="002E75EC">
      <w:pPr>
        <w:spacing w:after="0" w:line="240" w:lineRule="auto"/>
      </w:pPr>
      <w:r>
        <w:t xml:space="preserve">It is all blue, no red, </w:t>
      </w:r>
      <w:proofErr w:type="gramStart"/>
      <w:r>
        <w:t>no</w:t>
      </w:r>
      <w:proofErr w:type="gramEnd"/>
      <w:r>
        <w:t xml:space="preserve"> green. If you open the image and zoom in (it is only 4 pixels by 2 pixels), you will see it looks like this:</w:t>
      </w:r>
      <w:r w:rsidRPr="001C2797">
        <w:rPr>
          <w:noProof/>
        </w:rPr>
        <w:t xml:space="preserve"> </w:t>
      </w:r>
    </w:p>
    <w:p w:rsidR="001C2797" w:rsidRDefault="001C2797" w:rsidP="002E75EC">
      <w:pPr>
        <w:spacing w:after="0" w:line="240" w:lineRule="auto"/>
      </w:pPr>
      <w:r>
        <w:rPr>
          <w:noProof/>
        </w:rPr>
        <w:drawing>
          <wp:inline distT="0" distB="0" distL="0" distR="0" wp14:anchorId="357D3120" wp14:editId="1ED26EF2">
            <wp:extent cx="790575" cy="381000"/>
            <wp:effectExtent l="0" t="0" r="952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790575" cy="381000"/>
                    </a:xfrm>
                    <a:prstGeom prst="rect">
                      <a:avLst/>
                    </a:prstGeom>
                  </pic:spPr>
                </pic:pic>
              </a:graphicData>
            </a:graphic>
          </wp:inline>
        </w:drawing>
      </w:r>
    </w:p>
    <w:p w:rsidR="001C2797" w:rsidRDefault="001C2797" w:rsidP="002E75EC">
      <w:pPr>
        <w:spacing w:after="0" w:line="240" w:lineRule="auto"/>
      </w:pPr>
      <w:r>
        <w:t xml:space="preserve">See the blue pixel? </w:t>
      </w:r>
      <w:proofErr w:type="gramStart"/>
      <w:r>
        <w:t>Lower left-corner.</w:t>
      </w:r>
      <w:proofErr w:type="gramEnd"/>
      <w:r>
        <w:t xml:space="preserve"> The rows are written in reverse order. The bottom row comes first, left to right, then the next row up from left to right, etc…</w:t>
      </w:r>
    </w:p>
    <w:p w:rsidR="001C2797" w:rsidRDefault="001C2797" w:rsidP="002E75EC">
      <w:pPr>
        <w:spacing w:after="0" w:line="240" w:lineRule="auto"/>
      </w:pPr>
    </w:p>
    <w:p w:rsidR="001C2797" w:rsidRDefault="001C2797" w:rsidP="002E75EC">
      <w:pPr>
        <w:spacing w:after="0" w:line="240" w:lineRule="auto"/>
      </w:pPr>
      <w:r>
        <w:t>The next pixel starts right after the first:</w:t>
      </w:r>
    </w:p>
    <w:p w:rsidR="001C2797" w:rsidRDefault="001C2797" w:rsidP="002E75EC">
      <w:pPr>
        <w:spacing w:after="0" w:line="240" w:lineRule="auto"/>
      </w:pPr>
      <w:r>
        <w:rPr>
          <w:noProof/>
        </w:rPr>
        <mc:AlternateContent>
          <mc:Choice Requires="wps">
            <w:drawing>
              <wp:anchor distT="0" distB="0" distL="114300" distR="114300" simplePos="0" relativeHeight="251661312" behindDoc="0" locked="0" layoutInCell="1" allowOverlap="1" wp14:anchorId="5C6BABB2" wp14:editId="29A6A043">
                <wp:simplePos x="0" y="0"/>
                <wp:positionH relativeFrom="column">
                  <wp:posOffset>2288540</wp:posOffset>
                </wp:positionH>
                <wp:positionV relativeFrom="paragraph">
                  <wp:posOffset>565785</wp:posOffset>
                </wp:positionV>
                <wp:extent cx="531495" cy="180340"/>
                <wp:effectExtent l="19050" t="19050" r="20955" b="10160"/>
                <wp:wrapNone/>
                <wp:docPr id="53" name="Rectangle 53"/>
                <wp:cNvGraphicFramePr/>
                <a:graphic xmlns:a="http://schemas.openxmlformats.org/drawingml/2006/main">
                  <a:graphicData uri="http://schemas.microsoft.com/office/word/2010/wordprocessingShape">
                    <wps:wsp>
                      <wps:cNvSpPr/>
                      <wps:spPr>
                        <a:xfrm>
                          <a:off x="0" y="0"/>
                          <a:ext cx="531495" cy="180340"/>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3" o:spid="_x0000_s1026" style="position:absolute;margin-left:180.2pt;margin-top:44.55pt;width:41.85pt;height:14.2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" filled="f" strokecolor="red" strokeweight="3pt"/>
            </w:pict>
          </mc:Fallback>
        </mc:AlternateContent>
      </w:r>
      <w:r>
        <w:rPr>
          <w:noProof/>
        </w:rPr>
        <w:drawing>
          <wp:inline distT="0" distB="0" distL="0" distR="0" wp14:anchorId="6DB40D38" wp14:editId="2F6C04AC">
            <wp:extent cx="3600450" cy="990600"/>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600450" cy="990600"/>
                    </a:xfrm>
                    <a:prstGeom prst="rect">
                      <a:avLst/>
                    </a:prstGeom>
                  </pic:spPr>
                </pic:pic>
              </a:graphicData>
            </a:graphic>
          </wp:inline>
        </w:drawing>
      </w:r>
    </w:p>
    <w:p w:rsidR="001C2797" w:rsidRDefault="001C2797" w:rsidP="001C2797">
      <w:pPr>
        <w:spacing w:after="0" w:line="240" w:lineRule="auto"/>
        <w:rPr>
          <w:b/>
          <w:sz w:val="34"/>
        </w:rPr>
      </w:pPr>
    </w:p>
    <w:p w:rsidR="001C2797" w:rsidRPr="00EE2649" w:rsidRDefault="001C2797" w:rsidP="001C2797">
      <w:pPr>
        <w:spacing w:after="0" w:line="240" w:lineRule="auto"/>
      </w:pPr>
      <w:r>
        <w:t>The next pixe</w:t>
      </w:r>
      <w:r>
        <w:t>l starts right after the first:</w:t>
      </w:r>
    </w:p>
    <w:tbl>
      <w:tblPr>
        <w:tblStyle w:val="TableGrid"/>
        <w:tblW w:w="0" w:type="auto"/>
        <w:tblLook w:val="04A0" w:firstRow="1" w:lastRow="0" w:firstColumn="1" w:lastColumn="0" w:noHBand="0" w:noVBand="1"/>
      </w:tblPr>
      <w:tblGrid>
        <w:gridCol w:w="2754"/>
        <w:gridCol w:w="2754"/>
        <w:gridCol w:w="2754"/>
      </w:tblGrid>
      <w:tr w:rsidR="001C2797" w:rsidTr="00640418">
        <w:tc>
          <w:tcPr>
            <w:tcW w:w="2754" w:type="dxa"/>
          </w:tcPr>
          <w:p w:rsidR="001C2797" w:rsidRDefault="001C2797" w:rsidP="00640418">
            <w:r>
              <w:t>BLUE : 1 byte</w:t>
            </w:r>
          </w:p>
        </w:tc>
        <w:tc>
          <w:tcPr>
            <w:tcW w:w="2754" w:type="dxa"/>
          </w:tcPr>
          <w:p w:rsidR="001C2797" w:rsidRDefault="001C2797" w:rsidP="00640418">
            <w:r>
              <w:t>GREEN : 1 byte</w:t>
            </w:r>
          </w:p>
        </w:tc>
        <w:tc>
          <w:tcPr>
            <w:tcW w:w="2754" w:type="dxa"/>
          </w:tcPr>
          <w:p w:rsidR="001C2797" w:rsidRDefault="001C2797" w:rsidP="00640418">
            <w:r>
              <w:t>RED : 1 byte</w:t>
            </w:r>
          </w:p>
        </w:tc>
      </w:tr>
      <w:tr w:rsidR="001C2797" w:rsidTr="00640418">
        <w:tc>
          <w:tcPr>
            <w:tcW w:w="2754" w:type="dxa"/>
          </w:tcPr>
          <w:p w:rsidR="001C2797" w:rsidRDefault="001C2797" w:rsidP="00640418">
            <w:r>
              <w:t>00 (0 decimal)</w:t>
            </w:r>
          </w:p>
        </w:tc>
        <w:tc>
          <w:tcPr>
            <w:tcW w:w="2754" w:type="dxa"/>
          </w:tcPr>
          <w:p w:rsidR="001C2797" w:rsidRDefault="001C2797" w:rsidP="00640418">
            <w:r>
              <w:t>FF (255 decimal)</w:t>
            </w:r>
          </w:p>
        </w:tc>
        <w:tc>
          <w:tcPr>
            <w:tcW w:w="2754" w:type="dxa"/>
          </w:tcPr>
          <w:p w:rsidR="001C2797" w:rsidRDefault="001C2797" w:rsidP="00640418">
            <w:r>
              <w:t>00 (0 decimal)</w:t>
            </w:r>
          </w:p>
        </w:tc>
      </w:tr>
    </w:tbl>
    <w:p w:rsidR="001C2797" w:rsidRDefault="001C2797" w:rsidP="001C2797">
      <w:pPr>
        <w:spacing w:after="0" w:line="240" w:lineRule="auto"/>
        <w:rPr>
          <w:b/>
          <w:sz w:val="34"/>
        </w:rPr>
      </w:pPr>
    </w:p>
    <w:p w:rsidR="001C2797" w:rsidRDefault="001C2797" w:rsidP="001C2797">
      <w:pPr>
        <w:spacing w:after="0" w:line="240" w:lineRule="auto"/>
      </w:pPr>
      <w:r>
        <w:t>This is the green pixel. Look for the gray pixels - they have three identical values in a row (same amount of red/green/blue make a shade of gray).</w:t>
      </w:r>
    </w:p>
    <w:p w:rsidR="001C2797" w:rsidRPr="00EE2649" w:rsidRDefault="001C2797" w:rsidP="001C2797">
      <w:pPr>
        <w:spacing w:after="0" w:line="240" w:lineRule="auto"/>
      </w:pPr>
      <w:bookmarkStart w:id="0" w:name="_GoBack"/>
      <w:bookmarkEnd w:id="0"/>
    </w:p>
    <w:p w:rsidR="00AD703A" w:rsidRDefault="00AD703A">
      <w:pPr>
        <w:rPr>
          <w:b/>
          <w:sz w:val="34"/>
        </w:rPr>
      </w:pPr>
    </w:p>
    <w:p w:rsidR="001C2797" w:rsidRDefault="001C2797">
      <w:pPr>
        <w:rPr>
          <w:b/>
          <w:sz w:val="34"/>
        </w:rPr>
      </w:pPr>
      <w:r>
        <w:rPr>
          <w:b/>
          <w:sz w:val="34"/>
        </w:rPr>
        <w:br w:type="page"/>
      </w:r>
    </w:p>
    <w:p w:rsidR="00A63A62" w:rsidRDefault="00A63A62" w:rsidP="00A56397">
      <w:pPr>
        <w:rPr>
          <w:b/>
          <w:sz w:val="34"/>
        </w:rPr>
      </w:pPr>
      <w:r>
        <w:rPr>
          <w:b/>
          <w:sz w:val="34"/>
        </w:rPr>
        <w:lastRenderedPageBreak/>
        <w:t xml:space="preserve">Appendix – </w:t>
      </w:r>
    </w:p>
    <w:p w:rsidR="00AD703A" w:rsidRDefault="00AD703A" w:rsidP="00AD703A">
      <w:pPr>
        <w:spacing w:after="0" w:line="240" w:lineRule="auto"/>
        <w:rPr>
          <w:b/>
          <w:sz w:val="34"/>
        </w:rPr>
      </w:pPr>
      <w:r>
        <w:rPr>
          <w:b/>
          <w:sz w:val="34"/>
        </w:rPr>
        <w:t xml:space="preserve">BMP File </w:t>
      </w:r>
      <w:r w:rsidRPr="000F3A0F">
        <w:rPr>
          <w:b/>
          <w:sz w:val="34"/>
        </w:rPr>
        <w:t>Background:</w:t>
      </w:r>
    </w:p>
    <w:p w:rsidR="00AD703A" w:rsidRDefault="00AD703A" w:rsidP="00AD703A">
      <w:pPr>
        <w:spacing w:after="0" w:line="240" w:lineRule="auto"/>
      </w:pPr>
    </w:p>
    <w:p w:rsidR="00AD703A" w:rsidRDefault="00AD703A" w:rsidP="00AD703A">
      <w:pPr>
        <w:spacing w:after="0" w:line="240" w:lineRule="auto"/>
      </w:pPr>
      <w:r w:rsidRPr="000F3A0F">
        <w:rPr>
          <w:b/>
        </w:rPr>
        <w:t>File formats</w:t>
      </w:r>
      <w:r>
        <w:t xml:space="preserve"> specify how a particular kind of file is to be written - how to interpret the 1's and 0's. Below is a simplified description of the file format for .bmp (bitmap) image files. </w:t>
      </w:r>
      <w:r w:rsidRPr="00123B1A">
        <w:rPr>
          <w:i/>
        </w:rPr>
        <w:t xml:space="preserve">(The full format for .bmp image files can be found at: </w:t>
      </w:r>
      <w:hyperlink r:id="rId14" w:history="1">
        <w:r w:rsidRPr="00123B1A">
          <w:rPr>
            <w:rStyle w:val="Hyperlink"/>
            <w:i/>
          </w:rPr>
          <w:t>http://en.wikipedia.org/wiki/BMP_file_format</w:t>
        </w:r>
      </w:hyperlink>
      <w:r w:rsidRPr="00123B1A">
        <w:rPr>
          <w:i/>
        </w:rPr>
        <w:t xml:space="preserve"> )</w:t>
      </w:r>
    </w:p>
    <w:p w:rsidR="00AD703A" w:rsidRDefault="00AD703A" w:rsidP="00AD703A">
      <w:pPr>
        <w:spacing w:after="0" w:line="240" w:lineRule="auto"/>
      </w:pPr>
    </w:p>
    <w:tbl>
      <w:tblPr>
        <w:tblStyle w:val="TableGrid"/>
        <w:tblW w:w="0" w:type="auto"/>
        <w:tblLook w:val="04A0" w:firstRow="1" w:lastRow="0" w:firstColumn="1" w:lastColumn="0" w:noHBand="0" w:noVBand="1"/>
      </w:tblPr>
      <w:tblGrid>
        <w:gridCol w:w="1728"/>
        <w:gridCol w:w="3430"/>
        <w:gridCol w:w="4040"/>
      </w:tblGrid>
      <w:tr w:rsidR="00AD703A" w:rsidTr="00640418">
        <w:trPr>
          <w:trHeight w:val="269"/>
        </w:trPr>
        <w:tc>
          <w:tcPr>
            <w:tcW w:w="1728" w:type="dxa"/>
          </w:tcPr>
          <w:p w:rsidR="00AD703A" w:rsidRDefault="00AD703A" w:rsidP="00640418">
            <w:r>
              <w:t>Byte Address</w:t>
            </w:r>
          </w:p>
        </w:tc>
        <w:tc>
          <w:tcPr>
            <w:tcW w:w="3430" w:type="dxa"/>
          </w:tcPr>
          <w:p w:rsidR="00AD703A" w:rsidRDefault="00AD703A" w:rsidP="00640418">
            <w:r>
              <w:t>Description</w:t>
            </w:r>
          </w:p>
        </w:tc>
        <w:tc>
          <w:tcPr>
            <w:tcW w:w="4040" w:type="dxa"/>
          </w:tcPr>
          <w:p w:rsidR="00AD703A" w:rsidRDefault="00AD703A" w:rsidP="00640418">
            <w:r>
              <w:t>Sample value from above screen shot</w:t>
            </w:r>
          </w:p>
        </w:tc>
      </w:tr>
      <w:tr w:rsidR="00AD703A" w:rsidTr="00640418">
        <w:trPr>
          <w:trHeight w:val="269"/>
        </w:trPr>
        <w:tc>
          <w:tcPr>
            <w:tcW w:w="1728" w:type="dxa"/>
          </w:tcPr>
          <w:p w:rsidR="00AD703A" w:rsidRDefault="00AD703A" w:rsidP="00640418">
            <w:r>
              <w:t>0</w:t>
            </w:r>
          </w:p>
        </w:tc>
        <w:tc>
          <w:tcPr>
            <w:tcW w:w="3430" w:type="dxa"/>
          </w:tcPr>
          <w:p w:rsidR="00AD703A" w:rsidRDefault="00AD703A" w:rsidP="00640418">
            <w:r>
              <w:t>Magic Number - verifies really is bmp data - always 66 (42 hex)</w:t>
            </w:r>
          </w:p>
        </w:tc>
        <w:tc>
          <w:tcPr>
            <w:tcW w:w="4040" w:type="dxa"/>
          </w:tcPr>
          <w:p w:rsidR="00AD703A" w:rsidRDefault="00AD703A" w:rsidP="00640418">
            <w:r>
              <w:t>42 hex (66 in decimal) - represents character 'B'</w:t>
            </w:r>
          </w:p>
        </w:tc>
      </w:tr>
      <w:tr w:rsidR="00AD703A" w:rsidTr="00640418">
        <w:trPr>
          <w:trHeight w:val="269"/>
        </w:trPr>
        <w:tc>
          <w:tcPr>
            <w:tcW w:w="1728" w:type="dxa"/>
          </w:tcPr>
          <w:p w:rsidR="00AD703A" w:rsidRDefault="00AD703A" w:rsidP="00640418">
            <w:r>
              <w:t>1</w:t>
            </w:r>
          </w:p>
        </w:tc>
        <w:tc>
          <w:tcPr>
            <w:tcW w:w="3430" w:type="dxa"/>
          </w:tcPr>
          <w:p w:rsidR="00AD703A" w:rsidRDefault="00AD703A" w:rsidP="00640418">
            <w:r>
              <w:t>Magic Number - verifies really is bmp data - always 77 (4d hex)</w:t>
            </w:r>
          </w:p>
        </w:tc>
        <w:tc>
          <w:tcPr>
            <w:tcW w:w="4040" w:type="dxa"/>
          </w:tcPr>
          <w:p w:rsidR="00AD703A" w:rsidRDefault="00AD703A" w:rsidP="00640418">
            <w:r>
              <w:t>4d hex (77 in decimal) - represents character 'M'</w:t>
            </w:r>
          </w:p>
        </w:tc>
      </w:tr>
      <w:tr w:rsidR="00AD703A" w:rsidTr="00640418">
        <w:trPr>
          <w:trHeight w:val="281"/>
        </w:trPr>
        <w:tc>
          <w:tcPr>
            <w:tcW w:w="1728" w:type="dxa"/>
          </w:tcPr>
          <w:p w:rsidR="00AD703A" w:rsidRDefault="00AD703A" w:rsidP="00640418">
            <w:r>
              <w:t>2</w:t>
            </w:r>
          </w:p>
        </w:tc>
        <w:tc>
          <w:tcPr>
            <w:tcW w:w="3430" w:type="dxa"/>
          </w:tcPr>
          <w:p w:rsidR="00AD703A" w:rsidRDefault="00AD703A" w:rsidP="00640418">
            <w:r>
              <w:t>Magic Number - verifies really is bmp data - always 80 (50 hex)</w:t>
            </w:r>
          </w:p>
        </w:tc>
        <w:tc>
          <w:tcPr>
            <w:tcW w:w="4040" w:type="dxa"/>
          </w:tcPr>
          <w:p w:rsidR="00AD703A" w:rsidRDefault="00AD703A" w:rsidP="00640418">
            <w:r>
              <w:t>50 hex (80 in decimal) - represents character 'P'</w:t>
            </w:r>
          </w:p>
        </w:tc>
      </w:tr>
      <w:tr w:rsidR="00AD703A" w:rsidTr="00640418">
        <w:trPr>
          <w:trHeight w:val="269"/>
        </w:trPr>
        <w:tc>
          <w:tcPr>
            <w:tcW w:w="1728" w:type="dxa"/>
          </w:tcPr>
          <w:p w:rsidR="00AD703A" w:rsidRDefault="00AD703A" w:rsidP="00640418">
            <w:r>
              <w:t>10</w:t>
            </w:r>
          </w:p>
        </w:tc>
        <w:tc>
          <w:tcPr>
            <w:tcW w:w="3430" w:type="dxa"/>
          </w:tcPr>
          <w:p w:rsidR="00AD703A" w:rsidRDefault="00AD703A" w:rsidP="00640418">
            <w:r>
              <w:t>Byte address image data starts</w:t>
            </w:r>
          </w:p>
        </w:tc>
        <w:tc>
          <w:tcPr>
            <w:tcW w:w="4040" w:type="dxa"/>
          </w:tcPr>
          <w:p w:rsidR="00AD703A" w:rsidRDefault="00AD703A" w:rsidP="00640418">
            <w:r>
              <w:t xml:space="preserve">10 is </w:t>
            </w:r>
            <w:proofErr w:type="gramStart"/>
            <w:r w:rsidRPr="003347EA">
              <w:rPr>
                <w:b/>
                <w:i/>
              </w:rPr>
              <w:t>a</w:t>
            </w:r>
            <w:proofErr w:type="gramEnd"/>
            <w:r>
              <w:t xml:space="preserve"> in hex. So look at the 11</w:t>
            </w:r>
            <w:r w:rsidRPr="001C6060">
              <w:rPr>
                <w:vertAlign w:val="superscript"/>
              </w:rPr>
              <w:t>th</w:t>
            </w:r>
            <w:r>
              <w:t xml:space="preserve"> column (first one is 0). The value is 36hex or 54 in decimal. The image data starts at byte #54.</w:t>
            </w:r>
          </w:p>
        </w:tc>
      </w:tr>
      <w:tr w:rsidR="00AD703A" w:rsidTr="00640418">
        <w:trPr>
          <w:trHeight w:val="281"/>
        </w:trPr>
        <w:tc>
          <w:tcPr>
            <w:tcW w:w="1728" w:type="dxa"/>
          </w:tcPr>
          <w:p w:rsidR="00AD703A" w:rsidRDefault="00AD703A" w:rsidP="00640418">
            <w:r>
              <w:t>18</w:t>
            </w:r>
          </w:p>
        </w:tc>
        <w:tc>
          <w:tcPr>
            <w:tcW w:w="3430" w:type="dxa"/>
          </w:tcPr>
          <w:p w:rsidR="00AD703A" w:rsidRDefault="00AD703A" w:rsidP="00640418">
            <w:r>
              <w:t>Width of bitmap</w:t>
            </w:r>
          </w:p>
        </w:tc>
        <w:tc>
          <w:tcPr>
            <w:tcW w:w="4040" w:type="dxa"/>
          </w:tcPr>
          <w:p w:rsidR="00AD703A" w:rsidRDefault="00AD703A" w:rsidP="00640418">
            <w:r>
              <w:t xml:space="preserve">18 </w:t>
            </w:r>
            <w:proofErr w:type="gramStart"/>
            <w:r>
              <w:t>is</w:t>
            </w:r>
            <w:proofErr w:type="gramEnd"/>
            <w:r>
              <w:t xml:space="preserve"> 12 in hex. So look in column '2' in the second row. The value is 03hex which is 3 in decimal. The image is 3 pixels wide. </w:t>
            </w:r>
          </w:p>
        </w:tc>
      </w:tr>
      <w:tr w:rsidR="00AD703A" w:rsidTr="00640418">
        <w:trPr>
          <w:trHeight w:val="281"/>
        </w:trPr>
        <w:tc>
          <w:tcPr>
            <w:tcW w:w="1728" w:type="dxa"/>
          </w:tcPr>
          <w:p w:rsidR="00AD703A" w:rsidRDefault="00AD703A" w:rsidP="00640418">
            <w:r>
              <w:t>22</w:t>
            </w:r>
          </w:p>
        </w:tc>
        <w:tc>
          <w:tcPr>
            <w:tcW w:w="3430" w:type="dxa"/>
          </w:tcPr>
          <w:p w:rsidR="00AD703A" w:rsidRDefault="00AD703A" w:rsidP="00640418">
            <w:r>
              <w:t>Height of bitmap</w:t>
            </w:r>
          </w:p>
        </w:tc>
        <w:tc>
          <w:tcPr>
            <w:tcW w:w="4040" w:type="dxa"/>
          </w:tcPr>
          <w:p w:rsidR="00AD703A" w:rsidRDefault="00AD703A" w:rsidP="00640418">
            <w:r>
              <w:t xml:space="preserve">22 </w:t>
            </w:r>
            <w:proofErr w:type="gramStart"/>
            <w:r>
              <w:t>is</w:t>
            </w:r>
            <w:proofErr w:type="gramEnd"/>
            <w:r>
              <w:t xml:space="preserve"> 16 in hex. So look in column '6' in the second row. The value is 02hex which is 2 in decimal. The image is 2 pixels tall. </w:t>
            </w:r>
          </w:p>
        </w:tc>
      </w:tr>
    </w:tbl>
    <w:p w:rsidR="00AD703A" w:rsidRPr="0044704A" w:rsidRDefault="00AD703A" w:rsidP="00AD703A">
      <w:pPr>
        <w:spacing w:after="0" w:line="240" w:lineRule="auto"/>
        <w:rPr>
          <w:i/>
        </w:rPr>
      </w:pPr>
    </w:p>
    <w:p w:rsidR="00AD703A" w:rsidRDefault="00AD703A" w:rsidP="00AD703A">
      <w:pPr>
        <w:spacing w:after="0" w:line="240" w:lineRule="auto"/>
        <w:rPr>
          <w:i/>
        </w:rPr>
      </w:pPr>
      <w:r w:rsidRPr="0044704A">
        <w:rPr>
          <w:i/>
        </w:rPr>
        <w:t xml:space="preserve">Notes: </w:t>
      </w:r>
      <w:r>
        <w:rPr>
          <w:i/>
        </w:rPr>
        <w:t xml:space="preserve">in the full file format, there are other pieces of information that are stored at other addresses (we are ignoring the real messy details). Also, the width and height are stored </w:t>
      </w:r>
      <w:proofErr w:type="gramStart"/>
      <w:r>
        <w:rPr>
          <w:i/>
        </w:rPr>
        <w:t>as a 32-bit integers</w:t>
      </w:r>
      <w:proofErr w:type="gramEnd"/>
      <w:r>
        <w:rPr>
          <w:i/>
        </w:rPr>
        <w:t xml:space="preserve"> (not just as one byte). But there are some hairy issues with reading</w:t>
      </w:r>
      <w:r>
        <w:rPr>
          <w:i/>
        </w:rPr>
        <w:t xml:space="preserve"> values more than one byte long. (Google "little endian")</w:t>
      </w:r>
    </w:p>
    <w:p w:rsidR="002056B2" w:rsidRPr="00AD703A" w:rsidRDefault="002056B2" w:rsidP="002056B2">
      <w:pPr>
        <w:spacing w:after="0" w:line="240" w:lineRule="auto"/>
      </w:pPr>
    </w:p>
    <w:sectPr w:rsidR="002056B2" w:rsidRPr="00AD703A" w:rsidSect="00C1152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9123DB"/>
    <w:multiLevelType w:val="hybridMultilevel"/>
    <w:tmpl w:val="76E83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48C76F4"/>
    <w:multiLevelType w:val="hybridMultilevel"/>
    <w:tmpl w:val="7436B9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52D"/>
    <w:rsid w:val="000A7B38"/>
    <w:rsid w:val="000E5DDF"/>
    <w:rsid w:val="000F1FF8"/>
    <w:rsid w:val="000F3A0F"/>
    <w:rsid w:val="00123B1A"/>
    <w:rsid w:val="001277EC"/>
    <w:rsid w:val="001B0AF8"/>
    <w:rsid w:val="001C2797"/>
    <w:rsid w:val="001C6060"/>
    <w:rsid w:val="001D5F27"/>
    <w:rsid w:val="002056B2"/>
    <w:rsid w:val="002E75EC"/>
    <w:rsid w:val="003347EA"/>
    <w:rsid w:val="00386892"/>
    <w:rsid w:val="004271CE"/>
    <w:rsid w:val="0044704A"/>
    <w:rsid w:val="00491F10"/>
    <w:rsid w:val="004B78FF"/>
    <w:rsid w:val="004F5D13"/>
    <w:rsid w:val="0053656F"/>
    <w:rsid w:val="00592A46"/>
    <w:rsid w:val="005B1E84"/>
    <w:rsid w:val="00611F8F"/>
    <w:rsid w:val="006236A9"/>
    <w:rsid w:val="00630DFE"/>
    <w:rsid w:val="00680855"/>
    <w:rsid w:val="006B41E7"/>
    <w:rsid w:val="00764EBF"/>
    <w:rsid w:val="008B72C7"/>
    <w:rsid w:val="008E5841"/>
    <w:rsid w:val="00984CFE"/>
    <w:rsid w:val="009967A9"/>
    <w:rsid w:val="009D1165"/>
    <w:rsid w:val="00A56397"/>
    <w:rsid w:val="00A63A62"/>
    <w:rsid w:val="00AB1E9A"/>
    <w:rsid w:val="00AC59CD"/>
    <w:rsid w:val="00AD703A"/>
    <w:rsid w:val="00C1152D"/>
    <w:rsid w:val="00D17FA7"/>
    <w:rsid w:val="00D55171"/>
    <w:rsid w:val="00D91F95"/>
    <w:rsid w:val="00E5214B"/>
    <w:rsid w:val="00EE2649"/>
    <w:rsid w:val="00F678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F3A0F"/>
    <w:rPr>
      <w:color w:val="0000FF" w:themeColor="hyperlink"/>
      <w:u w:val="single"/>
    </w:rPr>
  </w:style>
  <w:style w:type="paragraph" w:styleId="BalloonText">
    <w:name w:val="Balloon Text"/>
    <w:basedOn w:val="Normal"/>
    <w:link w:val="BalloonTextChar"/>
    <w:uiPriority w:val="99"/>
    <w:semiHidden/>
    <w:unhideWhenUsed/>
    <w:rsid w:val="00123B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3B1A"/>
    <w:rPr>
      <w:rFonts w:ascii="Tahoma" w:hAnsi="Tahoma" w:cs="Tahoma"/>
      <w:sz w:val="16"/>
      <w:szCs w:val="16"/>
    </w:rPr>
  </w:style>
  <w:style w:type="table" w:styleId="TableGrid">
    <w:name w:val="Table Grid"/>
    <w:basedOn w:val="TableNormal"/>
    <w:rsid w:val="003347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E75E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F3A0F"/>
    <w:rPr>
      <w:color w:val="0000FF" w:themeColor="hyperlink"/>
      <w:u w:val="single"/>
    </w:rPr>
  </w:style>
  <w:style w:type="paragraph" w:styleId="BalloonText">
    <w:name w:val="Balloon Text"/>
    <w:basedOn w:val="Normal"/>
    <w:link w:val="BalloonTextChar"/>
    <w:uiPriority w:val="99"/>
    <w:semiHidden/>
    <w:unhideWhenUsed/>
    <w:rsid w:val="00123B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3B1A"/>
    <w:rPr>
      <w:rFonts w:ascii="Tahoma" w:hAnsi="Tahoma" w:cs="Tahoma"/>
      <w:sz w:val="16"/>
      <w:szCs w:val="16"/>
    </w:rPr>
  </w:style>
  <w:style w:type="table" w:styleId="TableGrid">
    <w:name w:val="Table Grid"/>
    <w:basedOn w:val="TableNormal"/>
    <w:rsid w:val="003347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E75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9820493">
      <w:bodyDiv w:val="1"/>
      <w:marLeft w:val="0"/>
      <w:marRight w:val="0"/>
      <w:marTop w:val="0"/>
      <w:marBottom w:val="0"/>
      <w:divBdr>
        <w:top w:val="none" w:sz="0" w:space="0" w:color="auto"/>
        <w:left w:val="none" w:sz="0" w:space="0" w:color="auto"/>
        <w:bottom w:val="none" w:sz="0" w:space="0" w:color="auto"/>
        <w:right w:val="none" w:sz="0" w:space="0" w:color="auto"/>
      </w:divBdr>
      <w:divsChild>
        <w:div w:id="1173571930">
          <w:marLeft w:val="0"/>
          <w:marRight w:val="0"/>
          <w:marTop w:val="0"/>
          <w:marBottom w:val="0"/>
          <w:divBdr>
            <w:top w:val="none" w:sz="0" w:space="0" w:color="auto"/>
            <w:left w:val="none" w:sz="0" w:space="0" w:color="auto"/>
            <w:bottom w:val="none" w:sz="0" w:space="0" w:color="auto"/>
            <w:right w:val="none" w:sz="0" w:space="0" w:color="auto"/>
          </w:divBdr>
          <w:divsChild>
            <w:div w:id="891504593">
              <w:marLeft w:val="0"/>
              <w:marRight w:val="0"/>
              <w:marTop w:val="0"/>
              <w:marBottom w:val="0"/>
              <w:divBdr>
                <w:top w:val="none" w:sz="0" w:space="0" w:color="auto"/>
                <w:left w:val="none" w:sz="0" w:space="0" w:color="auto"/>
                <w:bottom w:val="none" w:sz="0" w:space="0" w:color="auto"/>
                <w:right w:val="none" w:sz="0" w:space="0" w:color="auto"/>
              </w:divBdr>
              <w:divsChild>
                <w:div w:id="159547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81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hyperlink" Target="http://en.wikipedia.org/wiki/BMP_file_form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4B6A0-2822-4725-BC8D-27A7A7561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Pages>
  <Words>663</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Linfield College</Company>
  <LinksUpToDate>false</LinksUpToDate>
  <CharactersWithSpaces>4440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Scholer</dc:creator>
  <cp:lastModifiedBy>Andrew Scholer</cp:lastModifiedBy>
  <cp:revision>4</cp:revision>
  <dcterms:created xsi:type="dcterms:W3CDTF">2012-10-06T23:53:00Z</dcterms:created>
  <dcterms:modified xsi:type="dcterms:W3CDTF">2012-10-07T03:35:00Z</dcterms:modified>
</cp:coreProperties>
</file>